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38" w:rsidRPr="003B6C92" w:rsidRDefault="00990C38" w:rsidP="00990C38">
      <w:pPr>
        <w:jc w:val="center"/>
        <w:rPr>
          <w:rFonts w:ascii="Arial Narrow" w:hAnsi="Arial Narrow" w:cs="Arial"/>
          <w:sz w:val="36"/>
        </w:rPr>
      </w:pPr>
      <w:r w:rsidRPr="003B6C92">
        <w:rPr>
          <w:rFonts w:ascii="Arial Narrow" w:hAnsi="Arial Narrow" w:cs="Arial"/>
          <w:noProof/>
          <w:lang w:eastAsia="en-AU"/>
        </w:rPr>
        <w:drawing>
          <wp:anchor distT="0" distB="0" distL="114300" distR="114300" simplePos="0" relativeHeight="251660288" behindDoc="0" locked="0" layoutInCell="1" allowOverlap="1">
            <wp:simplePos x="0" y="0"/>
            <wp:positionH relativeFrom="column">
              <wp:posOffset>-607695</wp:posOffset>
            </wp:positionH>
            <wp:positionV relativeFrom="paragraph">
              <wp:posOffset>-348615</wp:posOffset>
            </wp:positionV>
            <wp:extent cx="361950" cy="351155"/>
            <wp:effectExtent l="19050" t="0" r="0" b="0"/>
            <wp:wrapSquare wrapText="bothSides"/>
            <wp:docPr id="1" name="Picture 2" descr="BB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 School Crest"/>
                    <pic:cNvPicPr>
                      <a:picLocks noChangeAspect="1" noChangeArrowheads="1"/>
                    </pic:cNvPicPr>
                  </pic:nvPicPr>
                  <pic:blipFill>
                    <a:blip r:embed="rId7" cstate="print"/>
                    <a:srcRect/>
                    <a:stretch>
                      <a:fillRect/>
                    </a:stretch>
                  </pic:blipFill>
                  <pic:spPr bwMode="auto">
                    <a:xfrm>
                      <a:off x="0" y="0"/>
                      <a:ext cx="361950" cy="351155"/>
                    </a:xfrm>
                    <a:prstGeom prst="rect">
                      <a:avLst/>
                    </a:prstGeom>
                    <a:noFill/>
                    <a:ln w="9525">
                      <a:noFill/>
                      <a:miter lim="800000"/>
                      <a:headEnd/>
                      <a:tailEnd/>
                    </a:ln>
                  </pic:spPr>
                </pic:pic>
              </a:graphicData>
            </a:graphic>
          </wp:anchor>
        </w:drawing>
      </w:r>
    </w:p>
    <w:p w:rsidR="00990C38" w:rsidRPr="003B6C92" w:rsidRDefault="00990C38" w:rsidP="00990C38">
      <w:pPr>
        <w:jc w:val="center"/>
        <w:rPr>
          <w:rFonts w:ascii="Arial Narrow" w:hAnsi="Arial Narrow" w:cs="Arial"/>
        </w:rPr>
      </w:pPr>
      <w:r w:rsidRPr="003B6C92">
        <w:rPr>
          <w:rFonts w:ascii="Arial Narrow" w:hAnsi="Arial Narrow" w:cs="Arial"/>
        </w:rPr>
        <w:t>.</w:t>
      </w:r>
    </w:p>
    <w:p w:rsidR="00990C38" w:rsidRDefault="00990C38" w:rsidP="00990C38">
      <w:pPr>
        <w:pStyle w:val="Heading9"/>
        <w:rPr>
          <w:rFonts w:ascii="Arial Narrow" w:hAnsi="Arial Narrow" w:cs="Arial"/>
          <w:b/>
          <w:bCs/>
          <w:sz w:val="56"/>
        </w:rPr>
      </w:pPr>
      <w:r w:rsidRPr="00990C38">
        <w:rPr>
          <w:rFonts w:ascii="Arial Narrow" w:hAnsi="Arial Narrow" w:cs="Arial"/>
          <w:bCs/>
          <w:sz w:val="56"/>
        </w:rPr>
        <w:t>BELLBIRD PUBLIC SCHOOL</w:t>
      </w:r>
      <w:r w:rsidRPr="003B6C92">
        <w:rPr>
          <w:rFonts w:ascii="Arial Narrow" w:hAnsi="Arial Narrow" w:cs="Arial"/>
          <w:b/>
          <w:bCs/>
          <w:sz w:val="56"/>
        </w:rPr>
        <w:t xml:space="preserve"> </w:t>
      </w:r>
    </w:p>
    <w:p w:rsidR="00990C38" w:rsidRPr="003B6C92" w:rsidRDefault="00990C38" w:rsidP="00990C38">
      <w:pPr>
        <w:pStyle w:val="Heading9"/>
        <w:rPr>
          <w:rFonts w:ascii="Arial Narrow" w:hAnsi="Arial Narrow" w:cs="Arial"/>
          <w:b/>
          <w:bCs/>
          <w:i/>
          <w:sz w:val="56"/>
        </w:rPr>
      </w:pPr>
      <w:r w:rsidRPr="00990C38">
        <w:rPr>
          <w:rFonts w:ascii="Arial Narrow" w:hAnsi="Arial Narrow" w:cs="Arial"/>
          <w:bCs/>
          <w:i/>
          <w:sz w:val="52"/>
          <w:szCs w:val="52"/>
        </w:rPr>
        <w:t>Inspirational ~ Nurturing ~ Unique</w:t>
      </w:r>
    </w:p>
    <w:p w:rsidR="00990C38" w:rsidRPr="003B6C92" w:rsidRDefault="00990C38" w:rsidP="00990C38">
      <w:pPr>
        <w:jc w:val="both"/>
        <w:rPr>
          <w:rFonts w:ascii="Arial Narrow" w:hAnsi="Arial Narrow" w:cs="Arial"/>
          <w:sz w:val="36"/>
        </w:rPr>
      </w:pPr>
      <w:r w:rsidRPr="003B6C92">
        <w:rPr>
          <w:rFonts w:ascii="Arial Narrow" w:hAnsi="Arial Narrow" w:cs="Arial"/>
          <w:noProof/>
          <w:lang w:eastAsia="en-AU"/>
        </w:rPr>
        <w:drawing>
          <wp:anchor distT="0" distB="0" distL="114300" distR="114300" simplePos="0" relativeHeight="251661312" behindDoc="0" locked="0" layoutInCell="1" allowOverlap="1">
            <wp:simplePos x="0" y="0"/>
            <wp:positionH relativeFrom="column">
              <wp:posOffset>735330</wp:posOffset>
            </wp:positionH>
            <wp:positionV relativeFrom="paragraph">
              <wp:posOffset>210820</wp:posOffset>
            </wp:positionV>
            <wp:extent cx="3657600" cy="2404110"/>
            <wp:effectExtent l="19050" t="0" r="0" b="0"/>
            <wp:wrapSquare wrapText="bothSides"/>
            <wp:docPr id="5" name="Picture 3" descr="Schoo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Picture"/>
                    <pic:cNvPicPr>
                      <a:picLocks noChangeAspect="1" noChangeArrowheads="1"/>
                    </pic:cNvPicPr>
                  </pic:nvPicPr>
                  <pic:blipFill>
                    <a:blip r:embed="rId8" cstate="print"/>
                    <a:srcRect/>
                    <a:stretch>
                      <a:fillRect/>
                    </a:stretch>
                  </pic:blipFill>
                  <pic:spPr bwMode="auto">
                    <a:xfrm>
                      <a:off x="0" y="0"/>
                      <a:ext cx="3657600" cy="2404110"/>
                    </a:xfrm>
                    <a:prstGeom prst="rect">
                      <a:avLst/>
                    </a:prstGeom>
                    <a:noFill/>
                    <a:ln w="9525">
                      <a:noFill/>
                      <a:miter lim="800000"/>
                      <a:headEnd/>
                      <a:tailEnd/>
                    </a:ln>
                  </pic:spPr>
                </pic:pic>
              </a:graphicData>
            </a:graphic>
          </wp:anchor>
        </w:drawing>
      </w:r>
    </w:p>
    <w:p w:rsidR="00990C38" w:rsidRPr="003B6C92" w:rsidRDefault="00990C38" w:rsidP="00990C38">
      <w:pPr>
        <w:rPr>
          <w:rFonts w:ascii="Arial Narrow" w:hAnsi="Arial Narrow" w:cs="Arial"/>
        </w:rPr>
      </w:pPr>
    </w:p>
    <w:p w:rsidR="00990C38" w:rsidRPr="003B6C92" w:rsidRDefault="00990C38" w:rsidP="00990C38">
      <w:pPr>
        <w:rPr>
          <w:rFonts w:ascii="Arial Narrow" w:hAnsi="Arial Narrow" w:cs="Arial"/>
        </w:rPr>
      </w:pPr>
      <w:r w:rsidRPr="003B6C92">
        <w:rPr>
          <w:rFonts w:ascii="Arial Narrow" w:hAnsi="Arial Narrow" w:cs="Arial"/>
          <w:sz w:val="36"/>
        </w:rPr>
        <w:t xml:space="preserve">                                   </w:t>
      </w:r>
    </w:p>
    <w:p w:rsidR="00990C38" w:rsidRPr="003B6C92" w:rsidRDefault="00990C38" w:rsidP="00990C38">
      <w:pPr>
        <w:jc w:val="both"/>
        <w:rPr>
          <w:rFonts w:ascii="Arial Narrow" w:hAnsi="Arial Narrow" w:cs="Arial"/>
          <w:sz w:val="36"/>
        </w:rPr>
      </w:pPr>
    </w:p>
    <w:p w:rsidR="00990C38" w:rsidRPr="003B6C92" w:rsidRDefault="00990C38" w:rsidP="00990C38">
      <w:pPr>
        <w:jc w:val="center"/>
        <w:rPr>
          <w:rFonts w:ascii="Arial Narrow" w:hAnsi="Arial Narrow" w:cs="Arial"/>
          <w:sz w:val="36"/>
        </w:rPr>
      </w:pPr>
    </w:p>
    <w:p w:rsidR="00990C38" w:rsidRPr="003B6C92" w:rsidRDefault="00990C38" w:rsidP="00990C38">
      <w:pPr>
        <w:jc w:val="both"/>
        <w:rPr>
          <w:rFonts w:ascii="Arial Narrow" w:hAnsi="Arial Narrow" w:cs="Arial"/>
          <w:sz w:val="36"/>
        </w:rPr>
      </w:pPr>
    </w:p>
    <w:p w:rsidR="00990C38" w:rsidRPr="003B6C92" w:rsidRDefault="00990C38" w:rsidP="00990C38">
      <w:pPr>
        <w:jc w:val="center"/>
        <w:rPr>
          <w:rFonts w:ascii="Arial Narrow" w:hAnsi="Arial Narrow" w:cs="Arial"/>
          <w:b/>
          <w:bCs/>
          <w:i/>
          <w:iCs/>
          <w:sz w:val="56"/>
          <w:szCs w:val="56"/>
        </w:rPr>
      </w:pPr>
    </w:p>
    <w:p w:rsidR="00990C38" w:rsidRPr="003B6C92" w:rsidRDefault="00990C38" w:rsidP="00990C38">
      <w:pPr>
        <w:jc w:val="center"/>
        <w:rPr>
          <w:rFonts w:ascii="Arial Narrow" w:hAnsi="Arial Narrow" w:cs="Arial"/>
          <w:b/>
          <w:bCs/>
          <w:i/>
          <w:iCs/>
          <w:sz w:val="56"/>
          <w:szCs w:val="56"/>
        </w:rPr>
      </w:pPr>
    </w:p>
    <w:p w:rsidR="00990C38" w:rsidRPr="003B6C92" w:rsidRDefault="00990C38" w:rsidP="00990C38">
      <w:pPr>
        <w:rPr>
          <w:rFonts w:ascii="Arial Narrow" w:hAnsi="Arial Narrow" w:cs="Arial"/>
          <w:b/>
          <w:bCs/>
          <w:i/>
          <w:iCs/>
          <w:sz w:val="56"/>
          <w:szCs w:val="56"/>
        </w:rPr>
      </w:pPr>
    </w:p>
    <w:p w:rsidR="00990C38" w:rsidRPr="003B6C92" w:rsidRDefault="00990C38" w:rsidP="00990C38">
      <w:pPr>
        <w:jc w:val="center"/>
        <w:rPr>
          <w:rFonts w:ascii="Arial Narrow" w:hAnsi="Arial Narrow" w:cs="Arial"/>
          <w:b/>
          <w:bCs/>
          <w:i/>
          <w:iCs/>
          <w:sz w:val="56"/>
          <w:szCs w:val="72"/>
        </w:rPr>
      </w:pPr>
    </w:p>
    <w:p w:rsidR="00990C38" w:rsidRPr="00990C38" w:rsidRDefault="00990C38" w:rsidP="00990C38">
      <w:pPr>
        <w:jc w:val="center"/>
        <w:rPr>
          <w:rFonts w:ascii="Arial Narrow" w:hAnsi="Arial Narrow" w:cs="Arial"/>
          <w:bCs/>
          <w:iCs/>
          <w:sz w:val="72"/>
          <w:szCs w:val="72"/>
        </w:rPr>
      </w:pPr>
      <w:r w:rsidRPr="00990C38">
        <w:rPr>
          <w:rFonts w:ascii="Arial Narrow" w:hAnsi="Arial Narrow" w:cs="Arial"/>
          <w:bCs/>
          <w:iCs/>
          <w:sz w:val="72"/>
          <w:szCs w:val="72"/>
        </w:rPr>
        <w:t>2010</w:t>
      </w:r>
    </w:p>
    <w:p w:rsidR="00990C38" w:rsidRPr="00990C38" w:rsidRDefault="00990C38" w:rsidP="00990C38">
      <w:pPr>
        <w:jc w:val="center"/>
        <w:rPr>
          <w:rFonts w:ascii="Arial Narrow" w:hAnsi="Arial Narrow" w:cs="Arial"/>
          <w:bCs/>
          <w:iCs/>
          <w:sz w:val="72"/>
          <w:szCs w:val="72"/>
        </w:rPr>
      </w:pPr>
      <w:r w:rsidRPr="00990C38">
        <w:rPr>
          <w:rFonts w:ascii="Arial Narrow" w:hAnsi="Arial Narrow" w:cs="Arial"/>
          <w:bCs/>
          <w:iCs/>
          <w:sz w:val="72"/>
          <w:szCs w:val="72"/>
        </w:rPr>
        <w:t xml:space="preserve">Excursion Policy </w:t>
      </w:r>
    </w:p>
    <w:p w:rsidR="00990C38" w:rsidRDefault="00990C38" w:rsidP="00990C38">
      <w:pPr>
        <w:jc w:val="center"/>
        <w:rPr>
          <w:rFonts w:ascii="Arial Narrow" w:hAnsi="Arial Narrow" w:cs="Arial"/>
          <w:b/>
          <w:bCs/>
          <w:i/>
          <w:sz w:val="36"/>
          <w:szCs w:val="36"/>
        </w:rPr>
      </w:pPr>
    </w:p>
    <w:p w:rsidR="00990C38" w:rsidRPr="003B6C92" w:rsidRDefault="00990C38" w:rsidP="00990C38">
      <w:pPr>
        <w:jc w:val="center"/>
        <w:rPr>
          <w:rFonts w:ascii="Arial Narrow" w:hAnsi="Arial Narrow" w:cs="Arial"/>
          <w:b/>
          <w:bCs/>
          <w:i/>
          <w:sz w:val="36"/>
          <w:szCs w:val="36"/>
        </w:rPr>
      </w:pPr>
    </w:p>
    <w:p w:rsidR="00990C38" w:rsidRPr="003B6C92" w:rsidRDefault="00990C38" w:rsidP="00990C38">
      <w:pPr>
        <w:jc w:val="center"/>
        <w:rPr>
          <w:rFonts w:ascii="Arial Narrow" w:hAnsi="Arial Narrow" w:cs="Arial"/>
          <w:b/>
          <w:bCs/>
          <w:sz w:val="20"/>
          <w:szCs w:val="28"/>
        </w:rPr>
      </w:pPr>
      <w:r w:rsidRPr="003B6C92">
        <w:rPr>
          <w:rFonts w:ascii="Arial Narrow" w:hAnsi="Arial Narrow" w:cs="Arial"/>
          <w:b/>
          <w:bCs/>
          <w:i/>
          <w:szCs w:val="36"/>
        </w:rPr>
        <w:t>Principal ~ Bellbird Public School</w:t>
      </w:r>
      <w:r w:rsidRPr="003B6C92">
        <w:rPr>
          <w:rFonts w:ascii="Arial Narrow" w:hAnsi="Arial Narrow" w:cs="Arial"/>
          <w:b/>
          <w:bCs/>
          <w:sz w:val="20"/>
          <w:szCs w:val="28"/>
        </w:rPr>
        <w:t xml:space="preserve"> </w:t>
      </w:r>
    </w:p>
    <w:p w:rsidR="00990C38" w:rsidRDefault="00990C38" w:rsidP="00990C38">
      <w:pPr>
        <w:jc w:val="center"/>
        <w:rPr>
          <w:rFonts w:ascii="Arial Narrow" w:hAnsi="Arial Narrow" w:cs="Arial"/>
          <w:b/>
          <w:bCs/>
          <w:sz w:val="44"/>
          <w:szCs w:val="56"/>
        </w:rPr>
      </w:pPr>
      <w:r w:rsidRPr="003B6C92">
        <w:rPr>
          <w:rFonts w:ascii="Arial Narrow" w:hAnsi="Arial Narrow" w:cs="Arial"/>
          <w:b/>
          <w:bCs/>
          <w:sz w:val="44"/>
          <w:szCs w:val="56"/>
        </w:rPr>
        <w:t>Mr John Millburn</w:t>
      </w:r>
    </w:p>
    <w:p w:rsidR="00990C38" w:rsidRPr="003B6C92" w:rsidRDefault="00990C38" w:rsidP="00990C38">
      <w:pPr>
        <w:jc w:val="center"/>
        <w:rPr>
          <w:rFonts w:ascii="Arial Narrow" w:hAnsi="Arial Narrow" w:cs="Arial"/>
          <w:b/>
          <w:bCs/>
          <w:sz w:val="44"/>
          <w:szCs w:val="56"/>
        </w:rPr>
      </w:pPr>
    </w:p>
    <w:p w:rsidR="00990C38" w:rsidRPr="003B6C92" w:rsidRDefault="00990C38" w:rsidP="00990C38">
      <w:pPr>
        <w:rPr>
          <w:rFonts w:ascii="Arial Narrow" w:hAnsi="Arial Narrow" w:cs="Arial"/>
          <w:b/>
          <w:bCs/>
          <w:sz w:val="20"/>
          <w:szCs w:val="28"/>
        </w:rPr>
      </w:pPr>
    </w:p>
    <w:p w:rsidR="00990C38" w:rsidRPr="003B6C92" w:rsidRDefault="00990C38" w:rsidP="00990C38">
      <w:pPr>
        <w:rPr>
          <w:rFonts w:ascii="Arial Narrow" w:hAnsi="Arial Narrow" w:cs="Arial"/>
          <w:b/>
          <w:bCs/>
          <w:sz w:val="20"/>
          <w:szCs w:val="28"/>
        </w:rPr>
        <w:sectPr w:rsidR="00990C38" w:rsidRPr="003B6C92" w:rsidSect="00995EB8">
          <w:headerReference w:type="default" r:id="rId9"/>
          <w:footerReference w:type="default" r:id="rId10"/>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space="708"/>
          <w:docGrid w:linePitch="360"/>
        </w:sectPr>
      </w:pPr>
    </w:p>
    <w:p w:rsidR="00990C38" w:rsidRPr="003B6C92" w:rsidRDefault="00990C38" w:rsidP="00990C38">
      <w:pPr>
        <w:rPr>
          <w:rFonts w:ascii="Arial Narrow" w:hAnsi="Arial Narrow" w:cs="Arial"/>
          <w:b/>
          <w:bCs/>
          <w:sz w:val="18"/>
          <w:szCs w:val="28"/>
        </w:rPr>
      </w:pPr>
      <w:r w:rsidRPr="003B6C92">
        <w:rPr>
          <w:rFonts w:ascii="Arial Narrow" w:hAnsi="Arial Narrow" w:cs="Arial"/>
          <w:bCs/>
          <w:i/>
          <w:sz w:val="22"/>
          <w:szCs w:val="36"/>
        </w:rPr>
        <w:lastRenderedPageBreak/>
        <w:t>School Address</w:t>
      </w:r>
      <w:r w:rsidRPr="003B6C92">
        <w:rPr>
          <w:rFonts w:ascii="Arial Narrow" w:hAnsi="Arial Narrow" w:cs="Arial"/>
          <w:b/>
          <w:bCs/>
          <w:i/>
          <w:sz w:val="22"/>
          <w:szCs w:val="36"/>
        </w:rPr>
        <w:t>:</w:t>
      </w:r>
      <w:r w:rsidRPr="003B6C92">
        <w:rPr>
          <w:rFonts w:ascii="Arial Narrow" w:hAnsi="Arial Narrow" w:cs="Arial"/>
          <w:b/>
          <w:bCs/>
          <w:sz w:val="18"/>
          <w:szCs w:val="28"/>
        </w:rPr>
        <w:t xml:space="preserve">  </w:t>
      </w:r>
      <w:r w:rsidRPr="003B6C92">
        <w:rPr>
          <w:rFonts w:ascii="Arial Narrow" w:hAnsi="Arial Narrow" w:cs="Arial"/>
          <w:bCs/>
          <w:sz w:val="20"/>
          <w:szCs w:val="28"/>
        </w:rPr>
        <w:t>Doyle Street</w:t>
      </w:r>
      <w:r w:rsidRPr="003B6C92">
        <w:rPr>
          <w:rFonts w:ascii="Arial Narrow" w:hAnsi="Arial Narrow" w:cs="Arial"/>
          <w:b/>
          <w:bCs/>
          <w:sz w:val="18"/>
          <w:szCs w:val="28"/>
        </w:rPr>
        <w:tab/>
      </w:r>
      <w:r w:rsidRPr="003B6C92">
        <w:rPr>
          <w:rFonts w:ascii="Arial Narrow" w:hAnsi="Arial Narrow" w:cs="Arial"/>
          <w:b/>
          <w:bCs/>
          <w:sz w:val="18"/>
          <w:szCs w:val="28"/>
        </w:rPr>
        <w:tab/>
      </w:r>
      <w:r w:rsidRPr="003B6C92">
        <w:rPr>
          <w:rFonts w:ascii="Arial Narrow" w:hAnsi="Arial Narrow" w:cs="Arial"/>
          <w:bCs/>
          <w:i/>
          <w:sz w:val="22"/>
          <w:szCs w:val="36"/>
        </w:rPr>
        <w:t>Phone</w:t>
      </w:r>
      <w:r w:rsidRPr="003B6C92">
        <w:rPr>
          <w:rFonts w:ascii="Arial Narrow" w:hAnsi="Arial Narrow" w:cs="Arial"/>
          <w:b/>
          <w:bCs/>
          <w:i/>
          <w:sz w:val="22"/>
          <w:szCs w:val="36"/>
        </w:rPr>
        <w:t>:</w:t>
      </w:r>
      <w:r w:rsidRPr="003B6C92">
        <w:rPr>
          <w:rFonts w:ascii="Arial Narrow" w:hAnsi="Arial Narrow" w:cs="Arial"/>
          <w:b/>
          <w:bCs/>
          <w:sz w:val="18"/>
          <w:szCs w:val="28"/>
        </w:rPr>
        <w:t xml:space="preserve">       </w:t>
      </w:r>
      <w:r w:rsidRPr="003B6C92">
        <w:rPr>
          <w:rFonts w:ascii="Arial Narrow" w:hAnsi="Arial Narrow" w:cs="Arial"/>
          <w:bCs/>
          <w:sz w:val="20"/>
          <w:szCs w:val="28"/>
        </w:rPr>
        <w:t>02 4990 2331</w:t>
      </w:r>
    </w:p>
    <w:p w:rsidR="00990C38" w:rsidRPr="003B6C92" w:rsidRDefault="00990C38" w:rsidP="00990C38">
      <w:pPr>
        <w:rPr>
          <w:rFonts w:ascii="Arial Narrow" w:hAnsi="Arial Narrow" w:cs="Arial"/>
          <w:b/>
          <w:bCs/>
          <w:sz w:val="18"/>
          <w:szCs w:val="28"/>
        </w:rPr>
      </w:pPr>
      <w:r w:rsidRPr="003B6C92">
        <w:rPr>
          <w:rFonts w:ascii="Arial Narrow" w:hAnsi="Arial Narrow" w:cs="Arial"/>
          <w:b/>
          <w:bCs/>
          <w:sz w:val="18"/>
          <w:szCs w:val="28"/>
        </w:rPr>
        <w:t xml:space="preserve">  </w:t>
      </w:r>
      <w:r w:rsidRPr="003B6C92">
        <w:rPr>
          <w:rFonts w:ascii="Arial Narrow" w:hAnsi="Arial Narrow" w:cs="Arial"/>
          <w:b/>
          <w:bCs/>
          <w:sz w:val="18"/>
          <w:szCs w:val="28"/>
        </w:rPr>
        <w:tab/>
      </w:r>
      <w:r w:rsidRPr="003B6C92">
        <w:rPr>
          <w:rFonts w:ascii="Arial Narrow" w:hAnsi="Arial Narrow" w:cs="Arial"/>
          <w:b/>
          <w:bCs/>
          <w:sz w:val="18"/>
          <w:szCs w:val="28"/>
        </w:rPr>
        <w:tab/>
        <w:t xml:space="preserve">      </w:t>
      </w:r>
      <w:r w:rsidRPr="003B6C92">
        <w:rPr>
          <w:rFonts w:ascii="Arial Narrow" w:hAnsi="Arial Narrow" w:cs="Arial"/>
          <w:bCs/>
          <w:sz w:val="20"/>
          <w:szCs w:val="28"/>
        </w:rPr>
        <w:t>Bellbird   2325</w:t>
      </w:r>
      <w:r w:rsidRPr="003B6C92">
        <w:rPr>
          <w:rFonts w:ascii="Arial Narrow" w:hAnsi="Arial Narrow" w:cs="Arial"/>
          <w:b/>
          <w:bCs/>
          <w:sz w:val="18"/>
          <w:szCs w:val="28"/>
        </w:rPr>
        <w:tab/>
      </w:r>
      <w:r w:rsidRPr="003B6C92">
        <w:rPr>
          <w:rFonts w:ascii="Arial Narrow" w:hAnsi="Arial Narrow" w:cs="Arial"/>
          <w:bCs/>
          <w:i/>
          <w:sz w:val="22"/>
          <w:szCs w:val="36"/>
        </w:rPr>
        <w:t>Fax:</w:t>
      </w:r>
      <w:r w:rsidRPr="003B6C92">
        <w:rPr>
          <w:rFonts w:ascii="Arial Narrow" w:hAnsi="Arial Narrow" w:cs="Arial"/>
          <w:bCs/>
          <w:sz w:val="22"/>
          <w:szCs w:val="36"/>
        </w:rPr>
        <w:tab/>
      </w:r>
      <w:r w:rsidRPr="003B6C92">
        <w:rPr>
          <w:rFonts w:ascii="Arial Narrow" w:hAnsi="Arial Narrow" w:cs="Arial"/>
          <w:b/>
          <w:bCs/>
          <w:sz w:val="18"/>
          <w:szCs w:val="28"/>
        </w:rPr>
        <w:t xml:space="preserve">       </w:t>
      </w:r>
      <w:r w:rsidRPr="003B6C92">
        <w:rPr>
          <w:rFonts w:ascii="Arial Narrow" w:hAnsi="Arial Narrow" w:cs="Arial"/>
          <w:bCs/>
          <w:sz w:val="20"/>
          <w:szCs w:val="28"/>
        </w:rPr>
        <w:t>02 4991 1973</w:t>
      </w:r>
    </w:p>
    <w:p w:rsidR="00990C38" w:rsidRPr="003B6C92" w:rsidRDefault="00990C38" w:rsidP="00990C38">
      <w:pPr>
        <w:rPr>
          <w:rFonts w:ascii="Arial Narrow" w:hAnsi="Arial Narrow" w:cs="Arial"/>
          <w:bCs/>
          <w:sz w:val="20"/>
          <w:szCs w:val="28"/>
        </w:rPr>
      </w:pPr>
      <w:r w:rsidRPr="003B6C92">
        <w:rPr>
          <w:rFonts w:ascii="Arial Narrow" w:hAnsi="Arial Narrow" w:cs="Arial"/>
          <w:bCs/>
          <w:i/>
          <w:sz w:val="22"/>
          <w:szCs w:val="36"/>
        </w:rPr>
        <w:t>Postal Address</w:t>
      </w:r>
      <w:r w:rsidRPr="003B6C92">
        <w:rPr>
          <w:rFonts w:ascii="Arial Narrow" w:hAnsi="Arial Narrow" w:cs="Arial"/>
          <w:b/>
          <w:bCs/>
          <w:i/>
          <w:sz w:val="22"/>
          <w:szCs w:val="36"/>
        </w:rPr>
        <w:t>:</w:t>
      </w:r>
      <w:r w:rsidRPr="003B6C92">
        <w:rPr>
          <w:rFonts w:ascii="Arial Narrow" w:hAnsi="Arial Narrow" w:cs="Arial"/>
          <w:b/>
          <w:bCs/>
          <w:sz w:val="18"/>
          <w:szCs w:val="28"/>
        </w:rPr>
        <w:t xml:space="preserve">   </w:t>
      </w:r>
      <w:r w:rsidRPr="003B6C92">
        <w:rPr>
          <w:rFonts w:ascii="Arial Narrow" w:hAnsi="Arial Narrow" w:cs="Arial"/>
          <w:bCs/>
          <w:sz w:val="20"/>
          <w:szCs w:val="28"/>
        </w:rPr>
        <w:t xml:space="preserve">P.O. Box 484, </w:t>
      </w:r>
    </w:p>
    <w:p w:rsidR="00990C38" w:rsidRPr="003B6C92" w:rsidRDefault="00990C38" w:rsidP="00990C38">
      <w:pPr>
        <w:rPr>
          <w:rFonts w:ascii="Arial Narrow" w:hAnsi="Arial Narrow" w:cs="Arial"/>
          <w:bCs/>
          <w:sz w:val="20"/>
          <w:szCs w:val="28"/>
        </w:rPr>
      </w:pPr>
      <w:r w:rsidRPr="003B6C92">
        <w:rPr>
          <w:rFonts w:ascii="Arial Narrow" w:hAnsi="Arial Narrow" w:cs="Arial"/>
          <w:bCs/>
          <w:sz w:val="20"/>
          <w:szCs w:val="28"/>
        </w:rPr>
        <w:t xml:space="preserve">                               Cessnock 2325</w:t>
      </w:r>
    </w:p>
    <w:p w:rsidR="00990C38" w:rsidRPr="003B6C92" w:rsidRDefault="00990C38" w:rsidP="00990C38">
      <w:pPr>
        <w:rPr>
          <w:rFonts w:ascii="Arial Narrow" w:hAnsi="Arial Narrow" w:cs="Arial"/>
          <w:b/>
          <w:bCs/>
          <w:szCs w:val="28"/>
        </w:rPr>
      </w:pPr>
    </w:p>
    <w:p w:rsidR="00990C38" w:rsidRDefault="00990C38" w:rsidP="00990C38">
      <w:pPr>
        <w:jc w:val="center"/>
        <w:rPr>
          <w:rFonts w:ascii="Arial Narrow" w:hAnsi="Arial Narrow" w:cs="Arial"/>
          <w:bCs/>
          <w:i/>
          <w:sz w:val="22"/>
          <w:szCs w:val="28"/>
        </w:rPr>
      </w:pPr>
      <w:r w:rsidRPr="003B6C92">
        <w:rPr>
          <w:rFonts w:ascii="Arial Narrow" w:hAnsi="Arial Narrow" w:cs="Arial"/>
          <w:bCs/>
          <w:i/>
          <w:szCs w:val="36"/>
        </w:rPr>
        <w:t>Email:</w:t>
      </w:r>
      <w:r w:rsidRPr="003B6C92">
        <w:rPr>
          <w:rFonts w:ascii="Arial Narrow" w:hAnsi="Arial Narrow" w:cs="Arial"/>
          <w:b/>
          <w:bCs/>
          <w:i/>
          <w:szCs w:val="36"/>
        </w:rPr>
        <w:t xml:space="preserve">  </w:t>
      </w:r>
      <w:hyperlink r:id="rId11" w:history="1">
        <w:r w:rsidRPr="003B6C92">
          <w:rPr>
            <w:rStyle w:val="Hyperlink"/>
            <w:rFonts w:ascii="Arial Narrow" w:hAnsi="Arial Narrow" w:cs="Arial"/>
            <w:bCs/>
            <w:i/>
            <w:sz w:val="22"/>
            <w:szCs w:val="28"/>
          </w:rPr>
          <w:t>bellbirdp.school@.edu.au</w:t>
        </w:r>
      </w:hyperlink>
    </w:p>
    <w:p w:rsidR="00990C38" w:rsidRDefault="00990C38" w:rsidP="00990C38">
      <w:pPr>
        <w:jc w:val="center"/>
        <w:rPr>
          <w:rFonts w:ascii="Arial Narrow" w:hAnsi="Arial Narrow" w:cs="Arial"/>
          <w:bCs/>
          <w:i/>
          <w:sz w:val="22"/>
          <w:szCs w:val="28"/>
        </w:rPr>
      </w:pPr>
    </w:p>
    <w:p w:rsidR="00990C38" w:rsidRDefault="00990C38" w:rsidP="00990C38">
      <w:pPr>
        <w:jc w:val="center"/>
        <w:rPr>
          <w:rFonts w:ascii="Arial Narrow" w:hAnsi="Arial Narrow" w:cs="Arial"/>
          <w:bCs/>
          <w:i/>
          <w:sz w:val="22"/>
          <w:szCs w:val="28"/>
        </w:rPr>
      </w:pPr>
      <w:r>
        <w:rPr>
          <w:rFonts w:ascii="Arial Narrow" w:hAnsi="Arial Narrow" w:cs="Arial"/>
          <w:bCs/>
          <w:i/>
          <w:noProof/>
          <w:sz w:val="22"/>
          <w:szCs w:val="28"/>
          <w:lang w:eastAsia="en-AU"/>
        </w:rPr>
        <w:drawing>
          <wp:anchor distT="0" distB="0" distL="114300" distR="114300" simplePos="0" relativeHeight="251662336" behindDoc="0" locked="0" layoutInCell="1" allowOverlap="1">
            <wp:simplePos x="0" y="0"/>
            <wp:positionH relativeFrom="column">
              <wp:posOffset>1897380</wp:posOffset>
            </wp:positionH>
            <wp:positionV relativeFrom="paragraph">
              <wp:posOffset>74295</wp:posOffset>
            </wp:positionV>
            <wp:extent cx="1447800" cy="676275"/>
            <wp:effectExtent l="19050" t="0" r="0" b="0"/>
            <wp:wrapSquare wrapText="bothSides"/>
            <wp:docPr id="6" name="Picture 4" descr="MCj01047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047340000[1]"/>
                    <pic:cNvPicPr>
                      <a:picLocks noChangeAspect="1" noChangeArrowheads="1"/>
                    </pic:cNvPicPr>
                  </pic:nvPicPr>
                  <pic:blipFill>
                    <a:blip r:embed="rId12" cstate="print"/>
                    <a:srcRect/>
                    <a:stretch>
                      <a:fillRect/>
                    </a:stretch>
                  </pic:blipFill>
                  <pic:spPr bwMode="auto">
                    <a:xfrm>
                      <a:off x="0" y="0"/>
                      <a:ext cx="1447800" cy="676275"/>
                    </a:xfrm>
                    <a:prstGeom prst="rect">
                      <a:avLst/>
                    </a:prstGeom>
                    <a:noFill/>
                    <a:ln w="9525">
                      <a:noFill/>
                      <a:miter lim="800000"/>
                      <a:headEnd/>
                      <a:tailEnd/>
                    </a:ln>
                  </pic:spPr>
                </pic:pic>
              </a:graphicData>
            </a:graphic>
          </wp:anchor>
        </w:drawing>
      </w:r>
    </w:p>
    <w:p w:rsidR="00990C38" w:rsidRDefault="00990C38" w:rsidP="00990C38">
      <w:pPr>
        <w:jc w:val="center"/>
        <w:rPr>
          <w:rFonts w:ascii="Arial Narrow" w:hAnsi="Arial Narrow" w:cs="Arial"/>
          <w:bCs/>
          <w:i/>
          <w:sz w:val="22"/>
          <w:szCs w:val="28"/>
        </w:rPr>
      </w:pPr>
    </w:p>
    <w:p w:rsidR="00990C38" w:rsidRPr="003B6C92" w:rsidRDefault="00990C38" w:rsidP="00990C38">
      <w:pPr>
        <w:jc w:val="center"/>
        <w:rPr>
          <w:rFonts w:ascii="Arial Narrow" w:hAnsi="Arial Narrow" w:cs="Arial"/>
          <w:b/>
          <w:bCs/>
          <w:sz w:val="20"/>
          <w:szCs w:val="28"/>
        </w:rPr>
      </w:pPr>
    </w:p>
    <w:p w:rsidR="00990C38" w:rsidRPr="003B6C92" w:rsidRDefault="00990C38" w:rsidP="00990C38">
      <w:pPr>
        <w:jc w:val="center"/>
        <w:rPr>
          <w:rFonts w:ascii="Arial Narrow" w:hAnsi="Arial Narrow" w:cs="Arial"/>
          <w:b/>
          <w:bCs/>
          <w:sz w:val="20"/>
          <w:szCs w:val="28"/>
        </w:rPr>
      </w:pPr>
    </w:p>
    <w:p w:rsidR="00990C38" w:rsidRPr="003B6C92" w:rsidRDefault="00990C38" w:rsidP="00990C38">
      <w:pPr>
        <w:rPr>
          <w:rFonts w:ascii="Arial Narrow" w:hAnsi="Arial Narrow" w:cs="Arial"/>
          <w:b/>
          <w:bCs/>
          <w:i/>
          <w:sz w:val="22"/>
          <w:szCs w:val="28"/>
        </w:rPr>
      </w:pPr>
      <w:r w:rsidRPr="003B6C92">
        <w:rPr>
          <w:rFonts w:ascii="Arial Narrow" w:hAnsi="Arial Narrow"/>
          <w:noProof/>
          <w:sz w:val="20"/>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margin-left:140.25pt;margin-top:5.95pt;width:134.4pt;height:24.95pt;z-index:251658240" fillcolor="blue" strokecolor="blue">
            <v:shadow color="#868686"/>
            <v:textpath style="font-family:&quot;Arial Rounded MT Bold&quot;" fitshape="t" trim="t" string="~ Respectful, Safe Learners ~"/>
            <w10:wrap type="square"/>
          </v:shape>
        </w:pict>
      </w:r>
    </w:p>
    <w:p w:rsidR="00990C38" w:rsidRPr="003B6C92" w:rsidRDefault="00990C38" w:rsidP="00990C38">
      <w:pPr>
        <w:rPr>
          <w:rFonts w:ascii="Arial Narrow" w:hAnsi="Arial Narrow" w:cs="Arial"/>
          <w:b/>
          <w:bCs/>
          <w:sz w:val="22"/>
          <w:szCs w:val="28"/>
        </w:rPr>
        <w:sectPr w:rsidR="00990C38" w:rsidRPr="003B6C92" w:rsidSect="004C24F8">
          <w:type w:val="continuous"/>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space="709"/>
          <w:docGrid w:linePitch="360"/>
        </w:sectPr>
      </w:pPr>
      <w:r w:rsidRPr="003B6C92">
        <w:rPr>
          <w:rFonts w:ascii="Arial Narrow" w:hAnsi="Arial Narrow" w:cs="Arial"/>
          <w:b/>
          <w:bCs/>
          <w:sz w:val="22"/>
          <w:szCs w:val="28"/>
        </w:rPr>
        <w:t xml:space="preserve">                        </w:t>
      </w:r>
    </w:p>
    <w:p w:rsidR="00990C38" w:rsidRPr="003B6C92" w:rsidRDefault="00990C38" w:rsidP="00990C38">
      <w:pPr>
        <w:rPr>
          <w:rFonts w:ascii="Arial Narrow" w:hAnsi="Arial Narrow" w:cs="Arial"/>
          <w:b/>
          <w:bCs/>
        </w:rPr>
        <w:sectPr w:rsidR="00990C38" w:rsidRPr="003B6C92" w:rsidSect="00995EB8">
          <w:type w:val="continuous"/>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num="2" w:space="709"/>
          <w:docGrid w:linePitch="360"/>
        </w:sectPr>
      </w:pPr>
    </w:p>
    <w:p w:rsidR="00990C38" w:rsidRPr="003B6C92" w:rsidRDefault="00990C38" w:rsidP="00990C38">
      <w:pPr>
        <w:rPr>
          <w:rFonts w:ascii="Arial Narrow" w:hAnsi="Arial Narrow" w:cs="Arial"/>
          <w:b/>
          <w:bCs/>
        </w:rPr>
        <w:sectPr w:rsidR="00990C38" w:rsidRPr="003B6C92" w:rsidSect="00CE071F">
          <w:type w:val="continuous"/>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space="709"/>
          <w:docGrid w:linePitch="360"/>
        </w:sectPr>
      </w:pPr>
    </w:p>
    <w:p w:rsidR="00990C38" w:rsidRPr="00990C38" w:rsidRDefault="00990C38" w:rsidP="00990C38">
      <w:pPr>
        <w:jc w:val="both"/>
        <w:rPr>
          <w:rFonts w:ascii="Arial Narrow" w:hAnsi="Arial Narrow"/>
          <w:sz w:val="32"/>
          <w:szCs w:val="32"/>
        </w:rPr>
      </w:pPr>
      <w:r w:rsidRPr="00990C38">
        <w:rPr>
          <w:rFonts w:ascii="Arial Narrow" w:hAnsi="Arial Narrow"/>
          <w:bCs/>
          <w:sz w:val="32"/>
          <w:szCs w:val="32"/>
        </w:rPr>
        <w:lastRenderedPageBreak/>
        <w:t>PURPOSE</w:t>
      </w:r>
      <w:r w:rsidRPr="00990C38">
        <w:rPr>
          <w:rFonts w:ascii="Arial Narrow" w:hAnsi="Arial Narrow"/>
          <w:sz w:val="32"/>
          <w:szCs w:val="32"/>
        </w:rPr>
        <w:t>:</w:t>
      </w:r>
    </w:p>
    <w:p w:rsidR="00990C38" w:rsidRPr="00990C38" w:rsidRDefault="00990C38" w:rsidP="00990C38">
      <w:pPr>
        <w:pStyle w:val="ListParagraph"/>
        <w:ind w:left="735"/>
        <w:jc w:val="both"/>
        <w:rPr>
          <w:rFonts w:ascii="Arial Narrow" w:hAnsi="Arial Narrow"/>
          <w:sz w:val="32"/>
          <w:szCs w:val="32"/>
        </w:rPr>
      </w:pPr>
    </w:p>
    <w:p w:rsidR="00990C38" w:rsidRPr="00990C38" w:rsidRDefault="00990C38" w:rsidP="00990C38">
      <w:pPr>
        <w:pStyle w:val="BodyText3"/>
        <w:jc w:val="left"/>
        <w:rPr>
          <w:rFonts w:ascii="Arial Narrow" w:hAnsi="Arial Narrow"/>
          <w:sz w:val="24"/>
        </w:rPr>
      </w:pPr>
      <w:r w:rsidRPr="00990C38">
        <w:rPr>
          <w:rFonts w:ascii="Arial Narrow" w:hAnsi="Arial Narrow"/>
          <w:sz w:val="24"/>
        </w:rPr>
        <w:t>Educational excursions are undertaken to enrich student learning by providing opportunities for experiential learning in the wider community setting.</w:t>
      </w:r>
    </w:p>
    <w:p w:rsidR="00990C38" w:rsidRPr="00990C38" w:rsidRDefault="00990C38" w:rsidP="00990C38">
      <w:pPr>
        <w:rPr>
          <w:rFonts w:ascii="Arial Narrow" w:hAnsi="Arial Narrow"/>
        </w:rPr>
      </w:pPr>
    </w:p>
    <w:p w:rsidR="00990C38" w:rsidRDefault="00990C38" w:rsidP="00990C38">
      <w:pPr>
        <w:jc w:val="both"/>
        <w:rPr>
          <w:rFonts w:ascii="Arial Narrow" w:hAnsi="Arial Narrow"/>
          <w:sz w:val="32"/>
          <w:szCs w:val="32"/>
        </w:rPr>
      </w:pPr>
      <w:r w:rsidRPr="00990C38">
        <w:rPr>
          <w:rFonts w:ascii="Arial Narrow" w:hAnsi="Arial Narrow"/>
          <w:bCs/>
          <w:sz w:val="32"/>
          <w:szCs w:val="32"/>
        </w:rPr>
        <w:t>BROAD GUIDELINES</w:t>
      </w:r>
      <w:r w:rsidRPr="00990C38">
        <w:rPr>
          <w:rFonts w:ascii="Arial Narrow" w:hAnsi="Arial Narrow"/>
          <w:sz w:val="32"/>
          <w:szCs w:val="32"/>
        </w:rPr>
        <w:t>:</w:t>
      </w:r>
    </w:p>
    <w:p w:rsidR="00990C38" w:rsidRPr="00990C38" w:rsidRDefault="00990C38" w:rsidP="00990C38">
      <w:pPr>
        <w:jc w:val="both"/>
        <w:rPr>
          <w:rFonts w:ascii="Arial Narrow" w:hAnsi="Arial Narrow"/>
          <w:sz w:val="32"/>
          <w:szCs w:val="32"/>
        </w:rPr>
      </w:pPr>
    </w:p>
    <w:p w:rsidR="00990C38" w:rsidRPr="00990C38" w:rsidRDefault="00990C38" w:rsidP="00990C38">
      <w:pPr>
        <w:numPr>
          <w:ilvl w:val="0"/>
          <w:numId w:val="1"/>
        </w:numPr>
        <w:rPr>
          <w:rFonts w:ascii="Arial Narrow" w:hAnsi="Arial Narrow"/>
        </w:rPr>
      </w:pPr>
      <w:r w:rsidRPr="00990C38">
        <w:rPr>
          <w:rFonts w:ascii="Arial Narrow" w:hAnsi="Arial Narrow"/>
        </w:rPr>
        <w:t>Excursions will take place at the discretion of teachers according to relevance to learning programs.  Consequently, excursions may vary from year to year.</w:t>
      </w:r>
    </w:p>
    <w:p w:rsidR="00990C38" w:rsidRPr="00990C38" w:rsidRDefault="00990C38" w:rsidP="00990C38">
      <w:pPr>
        <w:numPr>
          <w:ilvl w:val="0"/>
          <w:numId w:val="1"/>
        </w:numPr>
        <w:rPr>
          <w:rFonts w:ascii="Arial Narrow" w:hAnsi="Arial Narrow"/>
        </w:rPr>
      </w:pPr>
      <w:r w:rsidRPr="00990C38">
        <w:rPr>
          <w:rFonts w:ascii="Arial Narrow" w:hAnsi="Arial Narrow"/>
        </w:rPr>
        <w:t>As a general rule, teachers planning excursions will ensure that all students within the specific learning group involved will be given the opportunity to participate.</w:t>
      </w:r>
    </w:p>
    <w:p w:rsidR="00990C38" w:rsidRDefault="00990C38" w:rsidP="00990C38">
      <w:pPr>
        <w:jc w:val="both"/>
        <w:rPr>
          <w:rFonts w:ascii="Arial Narrow" w:hAnsi="Arial Narrow"/>
        </w:rPr>
      </w:pPr>
    </w:p>
    <w:p w:rsidR="00990C38" w:rsidRPr="00990C38" w:rsidRDefault="00990C38" w:rsidP="00990C38">
      <w:pPr>
        <w:jc w:val="both"/>
        <w:rPr>
          <w:rFonts w:ascii="Arial Narrow" w:hAnsi="Arial Narrow"/>
          <w:sz w:val="32"/>
          <w:szCs w:val="32"/>
        </w:rPr>
      </w:pPr>
      <w:r w:rsidRPr="00990C38">
        <w:rPr>
          <w:rFonts w:ascii="Arial Narrow" w:hAnsi="Arial Narrow"/>
          <w:bCs/>
          <w:sz w:val="32"/>
          <w:szCs w:val="32"/>
        </w:rPr>
        <w:t>PLANS FOR IMPLEMENTATION</w:t>
      </w:r>
      <w:r w:rsidRPr="00990C38">
        <w:rPr>
          <w:rFonts w:ascii="Arial Narrow" w:hAnsi="Arial Narrow"/>
          <w:sz w:val="32"/>
          <w:szCs w:val="32"/>
        </w:rPr>
        <w:t>:</w:t>
      </w:r>
    </w:p>
    <w:p w:rsidR="00990C38" w:rsidRPr="00990C38" w:rsidRDefault="00990C38" w:rsidP="00990C38">
      <w:pPr>
        <w:jc w:val="both"/>
        <w:rPr>
          <w:rFonts w:ascii="Arial Narrow" w:hAnsi="Arial Narrow"/>
        </w:rPr>
      </w:pPr>
    </w:p>
    <w:p w:rsidR="00990C38" w:rsidRDefault="00990C38" w:rsidP="00990C38">
      <w:pPr>
        <w:jc w:val="both"/>
        <w:rPr>
          <w:rFonts w:ascii="Arial Narrow" w:hAnsi="Arial Narrow"/>
          <w:sz w:val="28"/>
          <w:szCs w:val="28"/>
        </w:rPr>
      </w:pPr>
      <w:r w:rsidRPr="00990C38">
        <w:rPr>
          <w:rFonts w:ascii="Arial Narrow" w:hAnsi="Arial Narrow"/>
          <w:sz w:val="28"/>
          <w:szCs w:val="28"/>
        </w:rPr>
        <w:t>3.1 Planning</w:t>
      </w:r>
    </w:p>
    <w:p w:rsidR="00990C38" w:rsidRPr="00990C38" w:rsidRDefault="00990C38" w:rsidP="00990C38">
      <w:pPr>
        <w:jc w:val="both"/>
        <w:rPr>
          <w:rFonts w:ascii="Arial Narrow" w:hAnsi="Arial Narrow"/>
          <w:sz w:val="28"/>
          <w:szCs w:val="28"/>
        </w:rPr>
      </w:pPr>
    </w:p>
    <w:p w:rsidR="00990C38" w:rsidRPr="00990C38" w:rsidRDefault="00990C38" w:rsidP="00990C38">
      <w:pPr>
        <w:numPr>
          <w:ilvl w:val="0"/>
          <w:numId w:val="2"/>
        </w:numPr>
        <w:rPr>
          <w:rFonts w:ascii="Arial Narrow" w:hAnsi="Arial Narrow"/>
        </w:rPr>
      </w:pPr>
      <w:r w:rsidRPr="00990C38">
        <w:rPr>
          <w:rFonts w:ascii="Arial Narrow" w:hAnsi="Arial Narrow"/>
        </w:rPr>
        <w:t>Relevance to learning programs is to be established along with effective pre and post excursion experiences.  These are to be recorded in teaching/Learning Programs following approval.</w:t>
      </w:r>
    </w:p>
    <w:p w:rsidR="00990C38" w:rsidRPr="00990C38" w:rsidRDefault="00990C38" w:rsidP="00990C38">
      <w:pPr>
        <w:numPr>
          <w:ilvl w:val="0"/>
          <w:numId w:val="2"/>
        </w:numPr>
        <w:rPr>
          <w:rFonts w:ascii="Arial Narrow" w:hAnsi="Arial Narrow"/>
        </w:rPr>
      </w:pPr>
      <w:r w:rsidRPr="00990C38">
        <w:rPr>
          <w:rFonts w:ascii="Arial Narrow" w:hAnsi="Arial Narrow"/>
        </w:rPr>
        <w:t>Proposed excursion discussed and approved by stage leaders, then Principal.</w:t>
      </w:r>
    </w:p>
    <w:p w:rsidR="00990C38" w:rsidRPr="00990C38" w:rsidRDefault="00990C38" w:rsidP="00990C38">
      <w:pPr>
        <w:numPr>
          <w:ilvl w:val="0"/>
          <w:numId w:val="2"/>
        </w:numPr>
        <w:rPr>
          <w:rFonts w:ascii="Arial Narrow" w:hAnsi="Arial Narrow"/>
        </w:rPr>
      </w:pPr>
      <w:r w:rsidRPr="00990C38">
        <w:rPr>
          <w:rFonts w:ascii="Arial Narrow" w:hAnsi="Arial Narrow"/>
        </w:rPr>
        <w:t>A Risk Assessment plan will be completed for all excursions.</w:t>
      </w:r>
    </w:p>
    <w:p w:rsidR="00990C38" w:rsidRPr="00990C38" w:rsidRDefault="00990C38" w:rsidP="00990C38">
      <w:pPr>
        <w:jc w:val="both"/>
        <w:rPr>
          <w:rFonts w:ascii="Arial Narrow" w:hAnsi="Arial Narrow"/>
          <w:b/>
        </w:rPr>
      </w:pPr>
    </w:p>
    <w:p w:rsidR="00990C38" w:rsidRDefault="00990C38" w:rsidP="00990C38">
      <w:pPr>
        <w:jc w:val="both"/>
        <w:rPr>
          <w:rFonts w:ascii="Arial Narrow" w:hAnsi="Arial Narrow"/>
          <w:sz w:val="32"/>
          <w:szCs w:val="32"/>
        </w:rPr>
      </w:pPr>
      <w:r w:rsidRPr="00990C38">
        <w:rPr>
          <w:rFonts w:ascii="Arial Narrow" w:hAnsi="Arial Narrow"/>
          <w:sz w:val="32"/>
          <w:szCs w:val="32"/>
        </w:rPr>
        <w:t>3.2 Responsibilities</w:t>
      </w:r>
    </w:p>
    <w:p w:rsidR="00990C38" w:rsidRPr="00990C38" w:rsidRDefault="00990C38" w:rsidP="00990C38">
      <w:pPr>
        <w:jc w:val="both"/>
        <w:rPr>
          <w:rFonts w:ascii="Arial Narrow" w:hAnsi="Arial Narrow"/>
          <w:sz w:val="32"/>
          <w:szCs w:val="32"/>
        </w:rPr>
      </w:pPr>
    </w:p>
    <w:p w:rsidR="00990C38" w:rsidRPr="00990C38" w:rsidRDefault="00990C38" w:rsidP="00990C38">
      <w:pPr>
        <w:numPr>
          <w:ilvl w:val="0"/>
          <w:numId w:val="3"/>
        </w:numPr>
        <w:rPr>
          <w:rFonts w:ascii="Arial Narrow" w:hAnsi="Arial Narrow"/>
        </w:rPr>
      </w:pPr>
      <w:r w:rsidRPr="00990C38">
        <w:rPr>
          <w:rFonts w:ascii="Arial Narrow" w:hAnsi="Arial Narrow"/>
        </w:rPr>
        <w:t>Excursion Organiser will take responsibility for: costing, bookings, arranging transport (safety a key issue), times/ dates, information and consent notes to parents (draft seen by Principal), excursion details to relevant participants.</w:t>
      </w:r>
    </w:p>
    <w:p w:rsidR="00990C38" w:rsidRPr="00990C38" w:rsidRDefault="00990C38" w:rsidP="00990C38">
      <w:pPr>
        <w:numPr>
          <w:ilvl w:val="0"/>
          <w:numId w:val="3"/>
        </w:numPr>
        <w:rPr>
          <w:rFonts w:ascii="Arial Narrow" w:hAnsi="Arial Narrow"/>
        </w:rPr>
      </w:pPr>
      <w:r w:rsidRPr="00990C38">
        <w:rPr>
          <w:rFonts w:ascii="Arial Narrow" w:hAnsi="Arial Narrow"/>
        </w:rPr>
        <w:t>Money collections are to be made by class teachers of students involved, noted in money folder then sent to School Assistant.</w:t>
      </w:r>
    </w:p>
    <w:p w:rsidR="00990C38" w:rsidRPr="00990C38" w:rsidRDefault="00990C38" w:rsidP="00990C38">
      <w:pPr>
        <w:numPr>
          <w:ilvl w:val="0"/>
          <w:numId w:val="3"/>
        </w:numPr>
        <w:rPr>
          <w:rFonts w:ascii="Arial Narrow" w:hAnsi="Arial Narrow"/>
        </w:rPr>
      </w:pPr>
      <w:r w:rsidRPr="00990C38">
        <w:rPr>
          <w:rFonts w:ascii="Arial Narrow" w:hAnsi="Arial Narrow"/>
        </w:rPr>
        <w:t>Teachers attending are to ensure that any in-school duties are covered whilst they’re on excursion.</w:t>
      </w:r>
    </w:p>
    <w:p w:rsidR="00990C38" w:rsidRPr="00990C38" w:rsidRDefault="00990C38" w:rsidP="00990C38">
      <w:pPr>
        <w:ind w:firstLine="720"/>
        <w:jc w:val="both"/>
        <w:rPr>
          <w:rFonts w:ascii="Arial Narrow" w:hAnsi="Arial Narrow"/>
          <w:b/>
        </w:rPr>
      </w:pPr>
    </w:p>
    <w:p w:rsidR="00990C38" w:rsidRDefault="00990C38" w:rsidP="00990C38">
      <w:pPr>
        <w:jc w:val="both"/>
        <w:rPr>
          <w:rFonts w:ascii="Arial Narrow" w:hAnsi="Arial Narrow"/>
          <w:sz w:val="32"/>
          <w:szCs w:val="32"/>
        </w:rPr>
      </w:pPr>
      <w:r w:rsidRPr="00990C38">
        <w:rPr>
          <w:rFonts w:ascii="Arial Narrow" w:hAnsi="Arial Narrow"/>
          <w:sz w:val="32"/>
          <w:szCs w:val="32"/>
        </w:rPr>
        <w:t>3.3  Attendance</w:t>
      </w:r>
    </w:p>
    <w:p w:rsidR="00990C38" w:rsidRPr="00990C38" w:rsidRDefault="00990C38" w:rsidP="00990C38">
      <w:pPr>
        <w:jc w:val="both"/>
        <w:rPr>
          <w:rFonts w:ascii="Arial Narrow" w:hAnsi="Arial Narrow"/>
          <w:sz w:val="32"/>
          <w:szCs w:val="32"/>
        </w:rPr>
      </w:pPr>
    </w:p>
    <w:p w:rsidR="00990C38" w:rsidRPr="00990C38" w:rsidRDefault="00990C38" w:rsidP="00990C38">
      <w:pPr>
        <w:pStyle w:val="BodyText3"/>
        <w:jc w:val="left"/>
        <w:rPr>
          <w:rFonts w:ascii="Arial Narrow" w:hAnsi="Arial Narrow"/>
          <w:sz w:val="24"/>
        </w:rPr>
      </w:pPr>
      <w:r w:rsidRPr="00990C38">
        <w:rPr>
          <w:rFonts w:ascii="Arial Narrow" w:hAnsi="Arial Narrow"/>
          <w:sz w:val="24"/>
        </w:rPr>
        <w:t>Students who wish to participate in excursions represent our school and therefore must take responsibility for:</w:t>
      </w:r>
    </w:p>
    <w:p w:rsidR="00990C38" w:rsidRPr="00990C38" w:rsidRDefault="00990C38" w:rsidP="00990C38">
      <w:pPr>
        <w:numPr>
          <w:ilvl w:val="0"/>
          <w:numId w:val="4"/>
        </w:numPr>
        <w:rPr>
          <w:rFonts w:ascii="Arial Narrow" w:hAnsi="Arial Narrow"/>
        </w:rPr>
      </w:pPr>
      <w:r w:rsidRPr="00990C38">
        <w:rPr>
          <w:rFonts w:ascii="Arial Narrow" w:hAnsi="Arial Narrow"/>
        </w:rPr>
        <w:t>Following supervising teacher and adult instructions to ensure their own and others’ safety.</w:t>
      </w:r>
    </w:p>
    <w:p w:rsidR="00990C38" w:rsidRPr="00990C38" w:rsidRDefault="00990C38" w:rsidP="00990C38">
      <w:pPr>
        <w:numPr>
          <w:ilvl w:val="0"/>
          <w:numId w:val="4"/>
        </w:numPr>
        <w:rPr>
          <w:rFonts w:ascii="Arial Narrow" w:hAnsi="Arial Narrow"/>
        </w:rPr>
      </w:pPr>
      <w:r w:rsidRPr="00990C38">
        <w:rPr>
          <w:rFonts w:ascii="Arial Narrow" w:hAnsi="Arial Narrow"/>
        </w:rPr>
        <w:t>Exemplary behaviour that enhances the good reputation of our school.</w:t>
      </w:r>
    </w:p>
    <w:p w:rsidR="00990C38" w:rsidRPr="00990C38" w:rsidRDefault="00990C38" w:rsidP="00990C38">
      <w:pPr>
        <w:rPr>
          <w:rFonts w:ascii="Arial Narrow" w:hAnsi="Arial Narrow"/>
        </w:rPr>
      </w:pPr>
    </w:p>
    <w:p w:rsidR="00990C38" w:rsidRPr="00990C38" w:rsidRDefault="00990C38" w:rsidP="00990C38">
      <w:pPr>
        <w:rPr>
          <w:rFonts w:ascii="Arial Narrow" w:hAnsi="Arial Narrow"/>
        </w:rPr>
      </w:pPr>
      <w:r w:rsidRPr="00990C38">
        <w:rPr>
          <w:rFonts w:ascii="Arial Narrow" w:hAnsi="Arial Narrow"/>
        </w:rPr>
        <w:t>Any student who cannot take these responsibilities will not be allowed to attend the excursion.  Parents will be informed to this effect prior to the excursion and an alternate program will be provided.</w:t>
      </w:r>
    </w:p>
    <w:p w:rsidR="00990C38" w:rsidRDefault="00990C38" w:rsidP="00990C38">
      <w:pPr>
        <w:jc w:val="both"/>
        <w:rPr>
          <w:rFonts w:ascii="Arial Narrow" w:hAnsi="Arial Narrow"/>
        </w:rPr>
      </w:pPr>
    </w:p>
    <w:p w:rsidR="00990C38" w:rsidRDefault="00990C38" w:rsidP="00990C38">
      <w:pPr>
        <w:jc w:val="both"/>
        <w:rPr>
          <w:rFonts w:ascii="Arial Narrow" w:hAnsi="Arial Narrow"/>
        </w:rPr>
      </w:pPr>
    </w:p>
    <w:p w:rsidR="00990C38" w:rsidRDefault="00990C38" w:rsidP="00990C38">
      <w:pPr>
        <w:jc w:val="both"/>
        <w:rPr>
          <w:rFonts w:ascii="Arial Narrow" w:hAnsi="Arial Narrow"/>
        </w:rPr>
      </w:pPr>
    </w:p>
    <w:p w:rsidR="00990C38" w:rsidRDefault="00990C38" w:rsidP="00990C38">
      <w:pPr>
        <w:jc w:val="both"/>
        <w:rPr>
          <w:rFonts w:ascii="Arial Narrow" w:hAnsi="Arial Narrow"/>
        </w:rPr>
      </w:pPr>
    </w:p>
    <w:p w:rsidR="00990C38" w:rsidRPr="00990C38" w:rsidRDefault="00990C38" w:rsidP="00990C38">
      <w:pPr>
        <w:jc w:val="both"/>
        <w:rPr>
          <w:rFonts w:ascii="Arial Narrow" w:hAnsi="Arial Narrow"/>
        </w:rPr>
      </w:pPr>
    </w:p>
    <w:p w:rsidR="00990C38" w:rsidRDefault="00990C38" w:rsidP="00990C38">
      <w:pPr>
        <w:jc w:val="both"/>
        <w:rPr>
          <w:rFonts w:ascii="Arial Narrow" w:hAnsi="Arial Narrow"/>
          <w:sz w:val="32"/>
          <w:szCs w:val="32"/>
        </w:rPr>
      </w:pPr>
      <w:r w:rsidRPr="00990C38">
        <w:rPr>
          <w:rFonts w:ascii="Arial Narrow" w:hAnsi="Arial Narrow"/>
          <w:sz w:val="32"/>
          <w:szCs w:val="32"/>
        </w:rPr>
        <w:lastRenderedPageBreak/>
        <w:t>3.4 Walking Excursions</w:t>
      </w:r>
    </w:p>
    <w:p w:rsidR="00990C38" w:rsidRPr="00990C38" w:rsidRDefault="00990C38" w:rsidP="00990C38">
      <w:pPr>
        <w:jc w:val="both"/>
        <w:rPr>
          <w:rFonts w:ascii="Arial Narrow" w:hAnsi="Arial Narrow"/>
          <w:sz w:val="32"/>
          <w:szCs w:val="32"/>
        </w:rPr>
      </w:pPr>
    </w:p>
    <w:p w:rsidR="00990C38" w:rsidRPr="00990C38" w:rsidRDefault="00990C38" w:rsidP="00990C38">
      <w:pPr>
        <w:numPr>
          <w:ilvl w:val="0"/>
          <w:numId w:val="4"/>
        </w:numPr>
        <w:rPr>
          <w:rFonts w:ascii="Arial Narrow" w:hAnsi="Arial Narrow"/>
        </w:rPr>
      </w:pPr>
      <w:r w:rsidRPr="00990C38">
        <w:rPr>
          <w:rFonts w:ascii="Arial Narrow" w:hAnsi="Arial Narrow"/>
        </w:rPr>
        <w:t>These are undertaken around Bellbird, planned by teachers to provide learning experiences in the local community.  A permission note is sent home at the beginning of each year to cover the whole year.</w:t>
      </w:r>
    </w:p>
    <w:p w:rsidR="00990C38" w:rsidRPr="00990C38" w:rsidRDefault="00990C38" w:rsidP="00990C38">
      <w:pPr>
        <w:ind w:left="360"/>
        <w:jc w:val="both"/>
        <w:rPr>
          <w:rFonts w:ascii="Arial Narrow" w:hAnsi="Arial Narrow"/>
        </w:rPr>
      </w:pPr>
    </w:p>
    <w:p w:rsidR="00990C38" w:rsidRDefault="00990C38" w:rsidP="00990C38">
      <w:pPr>
        <w:jc w:val="both"/>
        <w:rPr>
          <w:rFonts w:ascii="Arial Narrow" w:hAnsi="Arial Narrow"/>
          <w:bCs/>
          <w:sz w:val="32"/>
          <w:szCs w:val="32"/>
        </w:rPr>
      </w:pPr>
      <w:r w:rsidRPr="00990C38">
        <w:rPr>
          <w:rFonts w:ascii="Arial Narrow" w:hAnsi="Arial Narrow"/>
          <w:bCs/>
          <w:sz w:val="32"/>
          <w:szCs w:val="32"/>
        </w:rPr>
        <w:t>4.  EVALUATION</w:t>
      </w:r>
    </w:p>
    <w:p w:rsidR="00990C38" w:rsidRPr="00990C38" w:rsidRDefault="00990C38" w:rsidP="00990C38">
      <w:pPr>
        <w:jc w:val="both"/>
        <w:rPr>
          <w:rFonts w:ascii="Arial Narrow" w:hAnsi="Arial Narrow"/>
          <w:bCs/>
          <w:sz w:val="32"/>
          <w:szCs w:val="32"/>
        </w:rPr>
      </w:pPr>
    </w:p>
    <w:p w:rsidR="00990C38" w:rsidRPr="00990C38" w:rsidRDefault="00990C38" w:rsidP="00990C38">
      <w:pPr>
        <w:numPr>
          <w:ilvl w:val="0"/>
          <w:numId w:val="5"/>
        </w:numPr>
        <w:rPr>
          <w:rFonts w:ascii="Arial Narrow" w:hAnsi="Arial Narrow"/>
        </w:rPr>
      </w:pPr>
      <w:r w:rsidRPr="00990C38">
        <w:rPr>
          <w:rFonts w:ascii="Arial Narrow" w:hAnsi="Arial Narrow"/>
        </w:rPr>
        <w:t>Evaluation will form a part of the teacher’s Program.</w:t>
      </w:r>
    </w:p>
    <w:p w:rsidR="00990C38" w:rsidRPr="00990C38" w:rsidRDefault="00990C38" w:rsidP="00990C38">
      <w:pPr>
        <w:numPr>
          <w:ilvl w:val="0"/>
          <w:numId w:val="5"/>
        </w:numPr>
        <w:rPr>
          <w:rFonts w:ascii="Arial Narrow" w:hAnsi="Arial Narrow"/>
        </w:rPr>
      </w:pPr>
      <w:r w:rsidRPr="00990C38">
        <w:rPr>
          <w:rFonts w:ascii="Arial Narrow" w:hAnsi="Arial Narrow"/>
        </w:rPr>
        <w:t>An Excursion Checklist containing an evaluation of the excursion will be completed by the excursion organiser and kept in the excursion file for future reference.</w:t>
      </w:r>
    </w:p>
    <w:p w:rsidR="00990C38" w:rsidRDefault="00990C38" w:rsidP="00990C38">
      <w:pPr>
        <w:jc w:val="both"/>
      </w:pPr>
    </w:p>
    <w:p w:rsidR="00990C38" w:rsidRDefault="00990C38" w:rsidP="00990C38">
      <w:pPr>
        <w:rPr>
          <w:rFonts w:ascii="Arial Narrow" w:hAnsi="Arial Narrow" w:cs="Arial"/>
          <w:b/>
          <w:bCs/>
          <w:sz w:val="32"/>
        </w:rPr>
      </w:pPr>
    </w:p>
    <w:p w:rsidR="00990C38" w:rsidRDefault="00990C38" w:rsidP="00990C38">
      <w:pPr>
        <w:rPr>
          <w:rFonts w:ascii="Arial Narrow" w:hAnsi="Arial Narrow" w:cs="Arial"/>
          <w:b/>
          <w:bCs/>
          <w:sz w:val="32"/>
        </w:rPr>
      </w:pPr>
    </w:p>
    <w:p w:rsidR="00990C38" w:rsidRDefault="00990C38" w:rsidP="00990C38">
      <w:pPr>
        <w:rPr>
          <w:rFonts w:ascii="Arial Narrow" w:hAnsi="Arial Narrow" w:cs="Arial"/>
          <w:b/>
          <w:bCs/>
          <w:sz w:val="32"/>
        </w:rPr>
      </w:pPr>
    </w:p>
    <w:p w:rsidR="00990C38" w:rsidRDefault="00990C38" w:rsidP="00990C38">
      <w:pPr>
        <w:rPr>
          <w:rFonts w:ascii="Arial Narrow" w:hAnsi="Arial Narrow" w:cs="Arial"/>
          <w:b/>
          <w:bCs/>
          <w:sz w:val="32"/>
        </w:rPr>
      </w:pPr>
    </w:p>
    <w:p w:rsidR="00990C38" w:rsidRDefault="00990C38" w:rsidP="00990C38">
      <w:pPr>
        <w:rPr>
          <w:rFonts w:ascii="Arial Narrow" w:hAnsi="Arial Narrow" w:cs="Arial"/>
          <w:b/>
          <w:bCs/>
          <w:sz w:val="32"/>
        </w:rPr>
      </w:pPr>
    </w:p>
    <w:p w:rsidR="00990C38" w:rsidRDefault="00990C38" w:rsidP="00990C38">
      <w:pPr>
        <w:rPr>
          <w:rFonts w:ascii="Arial Narrow" w:hAnsi="Arial Narrow" w:cs="Arial"/>
          <w:b/>
          <w:bCs/>
          <w:sz w:val="32"/>
        </w:rPr>
      </w:pPr>
    </w:p>
    <w:p w:rsidR="00990C38" w:rsidRDefault="00990C38" w:rsidP="00990C38">
      <w:pPr>
        <w:rPr>
          <w:rFonts w:ascii="Arial Narrow" w:hAnsi="Arial Narrow" w:cs="Arial"/>
          <w:b/>
          <w:bCs/>
          <w:sz w:val="32"/>
        </w:rPr>
      </w:pPr>
    </w:p>
    <w:p w:rsidR="00990C38" w:rsidRPr="003B6C92" w:rsidRDefault="00990C38" w:rsidP="00990C38">
      <w:pPr>
        <w:rPr>
          <w:rFonts w:ascii="Arial Narrow" w:hAnsi="Arial Narrow" w:cs="Arial"/>
          <w:b/>
          <w:bCs/>
          <w:sz w:val="32"/>
        </w:rPr>
        <w:sectPr w:rsidR="00990C38" w:rsidRPr="003B6C92" w:rsidSect="00990C38">
          <w:type w:val="continuous"/>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space="709"/>
          <w:docGrid w:linePitch="360"/>
        </w:sectPr>
      </w:pPr>
    </w:p>
    <w:p w:rsidR="00990C38" w:rsidRPr="003B6C92" w:rsidRDefault="00990C38" w:rsidP="00990C38">
      <w:pPr>
        <w:rPr>
          <w:rFonts w:ascii="Arial Narrow" w:hAnsi="Arial Narrow" w:cs="Arial"/>
          <w:sz w:val="28"/>
          <w:szCs w:val="28"/>
        </w:rPr>
      </w:pPr>
    </w:p>
    <w:p w:rsidR="00AD038E" w:rsidRDefault="00AD038E"/>
    <w:sectPr w:rsidR="00AD038E" w:rsidSect="00995EB8">
      <w:type w:val="continuous"/>
      <w:pgSz w:w="11906" w:h="16838" w:code="9"/>
      <w:pgMar w:top="533" w:right="1466" w:bottom="180" w:left="1797" w:header="709" w:footer="709" w:gutter="0"/>
      <w:pgBorders w:offsetFrom="page">
        <w:top w:val="single" w:sz="12" w:space="24" w:color="943634" w:shadow="1"/>
        <w:left w:val="single" w:sz="12" w:space="24" w:color="943634" w:shadow="1"/>
        <w:bottom w:val="single" w:sz="12" w:space="24" w:color="943634" w:shadow="1"/>
        <w:right w:val="single" w:sz="12" w:space="24" w:color="943634"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7A" w:rsidRDefault="00151C7A" w:rsidP="00990C38">
      <w:r>
        <w:separator/>
      </w:r>
    </w:p>
  </w:endnote>
  <w:endnote w:type="continuationSeparator" w:id="0">
    <w:p w:rsidR="00151C7A" w:rsidRDefault="00151C7A" w:rsidP="00990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B8" w:rsidRPr="00CB3473" w:rsidRDefault="00151C7A" w:rsidP="00995EB8">
    <w:pPr>
      <w:pStyle w:val="Footer"/>
      <w:pBdr>
        <w:top w:val="thinThickSmallGap" w:sz="24" w:space="1" w:color="622423"/>
      </w:pBdr>
      <w:tabs>
        <w:tab w:val="clear" w:pos="4320"/>
      </w:tabs>
      <w:rPr>
        <w:rFonts w:ascii="Arial" w:hAnsi="Arial" w:cs="Arial"/>
        <w:sz w:val="16"/>
        <w:szCs w:val="16"/>
      </w:rPr>
    </w:pPr>
    <w:r w:rsidRPr="00CB3473">
      <w:rPr>
        <w:rFonts w:ascii="Arial" w:hAnsi="Arial" w:cs="Arial"/>
        <w:sz w:val="16"/>
        <w:szCs w:val="16"/>
      </w:rPr>
      <w:t xml:space="preserve">BPS </w:t>
    </w:r>
    <w:r w:rsidR="00990C38">
      <w:rPr>
        <w:rFonts w:ascii="Arial" w:hAnsi="Arial" w:cs="Arial"/>
        <w:sz w:val="16"/>
        <w:szCs w:val="16"/>
      </w:rPr>
      <w:t xml:space="preserve">Excursion </w:t>
    </w:r>
    <w:r>
      <w:rPr>
        <w:rFonts w:ascii="Arial" w:hAnsi="Arial" w:cs="Arial"/>
        <w:sz w:val="16"/>
        <w:szCs w:val="16"/>
      </w:rPr>
      <w:t>Policy</w:t>
    </w:r>
    <w:r w:rsidRPr="00CB3473">
      <w:rPr>
        <w:rFonts w:ascii="Arial" w:hAnsi="Arial" w:cs="Arial"/>
        <w:sz w:val="16"/>
        <w:szCs w:val="16"/>
      </w:rPr>
      <w:t xml:space="preserve"> </w:t>
    </w:r>
    <w:r w:rsidRPr="00CB3473">
      <w:rPr>
        <w:rFonts w:ascii="Arial" w:hAnsi="Arial" w:cs="Arial"/>
        <w:sz w:val="16"/>
        <w:szCs w:val="16"/>
      </w:rPr>
      <w:t xml:space="preserve">~ Revised </w:t>
    </w:r>
    <w:r>
      <w:rPr>
        <w:rFonts w:ascii="Arial" w:hAnsi="Arial" w:cs="Arial"/>
        <w:sz w:val="16"/>
        <w:szCs w:val="16"/>
      </w:rPr>
      <w:t>January 2010</w:t>
    </w:r>
    <w:r w:rsidRPr="00CB3473">
      <w:rPr>
        <w:rFonts w:ascii="Arial" w:hAnsi="Arial" w:cs="Arial"/>
        <w:sz w:val="16"/>
        <w:szCs w:val="16"/>
      </w:rPr>
      <w:t xml:space="preserve"> </w:t>
    </w:r>
    <w:r w:rsidRPr="00CB3473">
      <w:rPr>
        <w:rFonts w:ascii="Arial" w:hAnsi="Arial" w:cs="Arial"/>
        <w:sz w:val="16"/>
        <w:szCs w:val="16"/>
      </w:rPr>
      <w:tab/>
    </w:r>
  </w:p>
  <w:p w:rsidR="009C5161" w:rsidRPr="00CB3473" w:rsidRDefault="00151C7A">
    <w:pPr>
      <w:pStyle w:val="Footer"/>
      <w:rPr>
        <w:rFonts w:ascii="Arial" w:hAnsi="Arial" w:cs="Arial"/>
        <w:sz w:val="18"/>
        <w:szCs w:val="18"/>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7A" w:rsidRDefault="00151C7A" w:rsidP="00990C38">
      <w:r>
        <w:separator/>
      </w:r>
    </w:p>
  </w:footnote>
  <w:footnote w:type="continuationSeparator" w:id="0">
    <w:p w:rsidR="00151C7A" w:rsidRDefault="00151C7A" w:rsidP="00990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B8" w:rsidRPr="00CB3473" w:rsidRDefault="00151C7A">
    <w:pPr>
      <w:pStyle w:val="Header"/>
      <w:pBdr>
        <w:bottom w:val="thickThinSmallGap" w:sz="24" w:space="1" w:color="622423"/>
      </w:pBdr>
      <w:jc w:val="center"/>
      <w:rPr>
        <w:rFonts w:ascii="Arial" w:hAnsi="Arial" w:cs="Arial"/>
        <w:i/>
        <w:sz w:val="32"/>
        <w:szCs w:val="32"/>
      </w:rPr>
    </w:pPr>
    <w:r>
      <w:rPr>
        <w:rFonts w:ascii="Arial" w:hAnsi="Arial" w:cs="Arial"/>
        <w:i/>
        <w:noProof/>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1.9pt;margin-top:-2pt;width:28.5pt;height:27.65pt;z-index:251658240">
          <v:imagedata r:id="rId1" o:title="BB School Crest"/>
          <w10:wrap type="square"/>
        </v:shape>
      </w:pict>
    </w:r>
    <w:r w:rsidRPr="00CB3473">
      <w:rPr>
        <w:rFonts w:ascii="Arial" w:hAnsi="Arial" w:cs="Arial"/>
        <w:i/>
        <w:sz w:val="20"/>
        <w:szCs w:val="20"/>
      </w:rPr>
      <w:t xml:space="preserve"> Bellbird Public School</w:t>
    </w:r>
    <w:r>
      <w:rPr>
        <w:rFonts w:ascii="Arial" w:hAnsi="Arial" w:cs="Arial"/>
        <w:i/>
        <w:sz w:val="20"/>
        <w:szCs w:val="20"/>
      </w:rPr>
      <w:t xml:space="preserve"> Policy Statement</w:t>
    </w:r>
    <w:r>
      <w:rPr>
        <w:rFonts w:ascii="Arial" w:hAnsi="Arial" w:cs="Arial"/>
        <w:i/>
        <w:sz w:val="20"/>
        <w:szCs w:val="20"/>
      </w:rPr>
      <w:t>s</w:t>
    </w:r>
    <w:r>
      <w:rPr>
        <w:rFonts w:ascii="Arial" w:hAnsi="Arial" w:cs="Arial"/>
        <w:i/>
        <w:sz w:val="20"/>
        <w:szCs w:val="20"/>
      </w:rPr>
      <w:t xml:space="preserve">     </w:t>
    </w:r>
  </w:p>
  <w:p w:rsidR="00995EB8" w:rsidRDefault="00151C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34E2"/>
    <w:multiLevelType w:val="hybridMultilevel"/>
    <w:tmpl w:val="0E16AD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67239C"/>
    <w:multiLevelType w:val="hybridMultilevel"/>
    <w:tmpl w:val="82DA5E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9100B1"/>
    <w:multiLevelType w:val="hybridMultilevel"/>
    <w:tmpl w:val="5B623E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693C03"/>
    <w:multiLevelType w:val="hybridMultilevel"/>
    <w:tmpl w:val="206ADC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C364760"/>
    <w:multiLevelType w:val="hybridMultilevel"/>
    <w:tmpl w:val="E1702C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C220655"/>
    <w:multiLevelType w:val="hybridMultilevel"/>
    <w:tmpl w:val="DCC40038"/>
    <w:lvl w:ilvl="0" w:tplc="A4C473B8">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90C38"/>
    <w:rsid w:val="000A3860"/>
    <w:rsid w:val="00151C7A"/>
    <w:rsid w:val="0015696E"/>
    <w:rsid w:val="00494253"/>
    <w:rsid w:val="005A2CC6"/>
    <w:rsid w:val="00990C38"/>
    <w:rsid w:val="00A76CBE"/>
    <w:rsid w:val="00AD038E"/>
    <w:rsid w:val="00BC388F"/>
    <w:rsid w:val="00C17C62"/>
    <w:rsid w:val="00C953B9"/>
    <w:rsid w:val="00D42FBC"/>
    <w:rsid w:val="00E37622"/>
    <w:rsid w:val="00E472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38"/>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990C38"/>
    <w:pPr>
      <w:keepNext/>
      <w:jc w:val="center"/>
      <w:outlineLvl w:val="8"/>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90C38"/>
    <w:rPr>
      <w:rFonts w:ascii="Times New Roman" w:eastAsia="Times New Roman" w:hAnsi="Times New Roman" w:cs="Times New Roman"/>
      <w:sz w:val="44"/>
      <w:szCs w:val="24"/>
    </w:rPr>
  </w:style>
  <w:style w:type="character" w:styleId="Hyperlink">
    <w:name w:val="Hyperlink"/>
    <w:basedOn w:val="DefaultParagraphFont"/>
    <w:rsid w:val="00990C38"/>
    <w:rPr>
      <w:color w:val="0000FF"/>
      <w:u w:val="single"/>
    </w:rPr>
  </w:style>
  <w:style w:type="paragraph" w:styleId="Footer">
    <w:name w:val="footer"/>
    <w:basedOn w:val="Normal"/>
    <w:link w:val="FooterChar"/>
    <w:uiPriority w:val="99"/>
    <w:rsid w:val="00990C38"/>
    <w:pPr>
      <w:tabs>
        <w:tab w:val="center" w:pos="4320"/>
        <w:tab w:val="right" w:pos="8640"/>
      </w:tabs>
      <w:overflowPunct w:val="0"/>
      <w:autoSpaceDE w:val="0"/>
      <w:autoSpaceDN w:val="0"/>
      <w:adjustRightInd w:val="0"/>
      <w:textAlignment w:val="baseline"/>
    </w:pPr>
    <w:rPr>
      <w:sz w:val="20"/>
      <w:szCs w:val="20"/>
      <w:lang w:val="en-GB"/>
    </w:rPr>
  </w:style>
  <w:style w:type="character" w:customStyle="1" w:styleId="FooterChar">
    <w:name w:val="Footer Char"/>
    <w:basedOn w:val="DefaultParagraphFont"/>
    <w:link w:val="Footer"/>
    <w:uiPriority w:val="99"/>
    <w:rsid w:val="00990C38"/>
    <w:rPr>
      <w:rFonts w:ascii="Times New Roman" w:eastAsia="Times New Roman" w:hAnsi="Times New Roman" w:cs="Times New Roman"/>
      <w:sz w:val="20"/>
      <w:szCs w:val="20"/>
      <w:lang w:val="en-GB"/>
    </w:rPr>
  </w:style>
  <w:style w:type="paragraph" w:styleId="Header">
    <w:name w:val="header"/>
    <w:basedOn w:val="Normal"/>
    <w:link w:val="HeaderChar"/>
    <w:uiPriority w:val="99"/>
    <w:rsid w:val="00990C38"/>
    <w:pPr>
      <w:tabs>
        <w:tab w:val="center" w:pos="4153"/>
        <w:tab w:val="right" w:pos="8306"/>
      </w:tabs>
    </w:pPr>
  </w:style>
  <w:style w:type="character" w:customStyle="1" w:styleId="HeaderChar">
    <w:name w:val="Header Char"/>
    <w:basedOn w:val="DefaultParagraphFont"/>
    <w:link w:val="Header"/>
    <w:uiPriority w:val="99"/>
    <w:rsid w:val="00990C38"/>
    <w:rPr>
      <w:rFonts w:ascii="Times New Roman" w:eastAsia="Times New Roman" w:hAnsi="Times New Roman" w:cs="Times New Roman"/>
      <w:sz w:val="24"/>
      <w:szCs w:val="24"/>
    </w:rPr>
  </w:style>
  <w:style w:type="paragraph" w:styleId="BodyText3">
    <w:name w:val="Body Text 3"/>
    <w:basedOn w:val="Normal"/>
    <w:link w:val="BodyText3Char"/>
    <w:rsid w:val="00990C38"/>
    <w:pPr>
      <w:jc w:val="both"/>
    </w:pPr>
    <w:rPr>
      <w:sz w:val="22"/>
    </w:rPr>
  </w:style>
  <w:style w:type="character" w:customStyle="1" w:styleId="BodyText3Char">
    <w:name w:val="Body Text 3 Char"/>
    <w:basedOn w:val="DefaultParagraphFont"/>
    <w:link w:val="BodyText3"/>
    <w:rsid w:val="00990C38"/>
    <w:rPr>
      <w:rFonts w:ascii="Times New Roman" w:eastAsia="Times New Roman" w:hAnsi="Times New Roman" w:cs="Times New Roman"/>
      <w:szCs w:val="24"/>
    </w:rPr>
  </w:style>
  <w:style w:type="paragraph" w:styleId="ListParagraph">
    <w:name w:val="List Paragraph"/>
    <w:basedOn w:val="Normal"/>
    <w:uiPriority w:val="34"/>
    <w:qFormat/>
    <w:rsid w:val="00990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llbirdp.school@.edu.a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420</Words>
  <Characters>2398</Characters>
  <Application>Microsoft Office Word</Application>
  <DocSecurity>0</DocSecurity>
  <Lines>19</Lines>
  <Paragraphs>5</Paragraphs>
  <ScaleCrop>false</ScaleCrop>
  <Company>TOSHIBA</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Fay Lang</dc:creator>
  <cp:lastModifiedBy>Diane Fay Lang</cp:lastModifiedBy>
  <cp:revision>1</cp:revision>
  <dcterms:created xsi:type="dcterms:W3CDTF">2010-01-25T07:23:00Z</dcterms:created>
  <dcterms:modified xsi:type="dcterms:W3CDTF">2010-01-25T07:31:00Z</dcterms:modified>
</cp:coreProperties>
</file>